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E6" w:rsidRDefault="004A7FE6" w:rsidP="004A7FE6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BOARD OF PUBLIC WORKS AND SAFETY</w:t>
      </w:r>
    </w:p>
    <w:p w:rsidR="004A7FE6" w:rsidRDefault="004A7FE6" w:rsidP="004A7FE6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MONDAY, NOVEMBER 25, 2019</w:t>
      </w:r>
    </w:p>
    <w:p w:rsidR="004A7FE6" w:rsidRDefault="004A7FE6" w:rsidP="004A7FE6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AT 9 AM</w:t>
      </w:r>
    </w:p>
    <w:p w:rsidR="004A7FE6" w:rsidRDefault="004A7FE6" w:rsidP="004A7FE6">
      <w:pPr>
        <w:spacing w:line="240" w:lineRule="auto"/>
        <w:contextualSpacing/>
        <w:jc w:val="center"/>
        <w:rPr>
          <w:b/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OLD BUSINESS</w:t>
      </w:r>
    </w:p>
    <w:p w:rsidR="004A7FE6" w:rsidRDefault="004A7FE6" w:rsidP="004A7FE6">
      <w:pPr>
        <w:spacing w:line="240" w:lineRule="auto"/>
        <w:contextualSpacing/>
        <w:jc w:val="center"/>
        <w:rPr>
          <w:b/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1.Approve Minutes from Board of Public Works and Safety Meeting November 12, 2019</w:t>
      </w: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2.Other</w:t>
      </w: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NEW BUSINESS</w:t>
      </w:r>
    </w:p>
    <w:p w:rsidR="004A7FE6" w:rsidRDefault="004A7FE6" w:rsidP="004A7FE6">
      <w:pPr>
        <w:spacing w:line="240" w:lineRule="auto"/>
        <w:contextualSpacing/>
        <w:jc w:val="center"/>
        <w:rPr>
          <w:b/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1.Change Order # 16 – Margaret Avenue – 14</w:t>
      </w:r>
      <w:r w:rsidRPr="004A7FE6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to 25</w:t>
      </w:r>
      <w:r w:rsidRPr="004A7FE6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Street</w:t>
      </w: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2.Indiana Department of Transportation – Local Public Agency Project Coordination Contract Intersection of Wabash and 13</w:t>
      </w:r>
      <w:r w:rsidRPr="004A7FE6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Street</w:t>
      </w: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3.Local Road &amp; Bridges Matching Grant Agreement</w:t>
      </w: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4.Termination of Agreement between City of Terre Haute and Infinisource COBRA Compliance Systems, Incorporated</w:t>
      </w: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5.Request to Declare Vehicles at Surplus – Terre Haute Street Department</w:t>
      </w: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6.Request from Callahan &amp; Hughes Funeral home to close Eagle Street from 7</w:t>
      </w:r>
      <w:r w:rsidRPr="004A7FE6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to 8</w:t>
      </w:r>
      <w:r w:rsidRPr="004A7FE6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during large funerals at St Stephen’s and Centenary United Methodist and Larry Bird Avenue from 7</w:t>
      </w:r>
      <w:r w:rsidRPr="004A7FE6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to 8</w:t>
      </w:r>
      <w:r w:rsidRPr="004A7FE6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during large funerals at Central Presbyterian Church</w:t>
      </w: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7.Contract for Services – Ivy Tech Community College and Terre Haute Transit</w:t>
      </w: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8.Payroll</w:t>
      </w: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9.PO Registers</w:t>
      </w: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10.</w:t>
      </w:r>
      <w:r w:rsidR="00672E6A">
        <w:rPr>
          <w:b/>
          <w:color w:val="C45911" w:themeColor="accent2" w:themeShade="BF"/>
        </w:rPr>
        <w:t>Request from the Terre Haute Police Department to close St Rd 63 between West Honey Creek Drive and West Johnson Street on December 9</w:t>
      </w:r>
      <w:r w:rsidR="00672E6A" w:rsidRPr="00672E6A">
        <w:rPr>
          <w:b/>
          <w:color w:val="C45911" w:themeColor="accent2" w:themeShade="BF"/>
          <w:vertAlign w:val="superscript"/>
        </w:rPr>
        <w:t>th</w:t>
      </w:r>
      <w:r w:rsidR="00672E6A">
        <w:rPr>
          <w:b/>
          <w:color w:val="C45911" w:themeColor="accent2" w:themeShade="BF"/>
        </w:rPr>
        <w:t xml:space="preserve"> and 13</w:t>
      </w:r>
      <w:r w:rsidR="00672E6A" w:rsidRPr="00672E6A">
        <w:rPr>
          <w:b/>
          <w:color w:val="C45911" w:themeColor="accent2" w:themeShade="BF"/>
          <w:vertAlign w:val="superscript"/>
        </w:rPr>
        <w:t>th</w:t>
      </w:r>
      <w:r w:rsidR="00672E6A">
        <w:rPr>
          <w:b/>
          <w:color w:val="C45911" w:themeColor="accent2" w:themeShade="BF"/>
        </w:rPr>
        <w:t xml:space="preserve"> and January 13</w:t>
      </w:r>
      <w:r w:rsidR="00672E6A" w:rsidRPr="00672E6A">
        <w:rPr>
          <w:b/>
          <w:color w:val="C45911" w:themeColor="accent2" w:themeShade="BF"/>
          <w:vertAlign w:val="superscript"/>
        </w:rPr>
        <w:t>th</w:t>
      </w:r>
      <w:r w:rsidR="00672E6A">
        <w:rPr>
          <w:b/>
          <w:color w:val="C45911" w:themeColor="accent2" w:themeShade="BF"/>
        </w:rPr>
        <w:t xml:space="preserve"> and 15</w:t>
      </w:r>
      <w:r w:rsidR="00672E6A" w:rsidRPr="00672E6A">
        <w:rPr>
          <w:b/>
          <w:color w:val="C45911" w:themeColor="accent2" w:themeShade="BF"/>
          <w:vertAlign w:val="superscript"/>
        </w:rPr>
        <w:t>th</w:t>
      </w:r>
      <w:r w:rsidR="00672E6A">
        <w:rPr>
          <w:b/>
          <w:color w:val="C45911" w:themeColor="accent2" w:themeShade="BF"/>
        </w:rPr>
        <w:t xml:space="preserve"> from 2 AM to 8 AM</w:t>
      </w:r>
    </w:p>
    <w:p w:rsidR="00672E6A" w:rsidRDefault="00672E6A" w:rsidP="004A7FE6">
      <w:pPr>
        <w:spacing w:line="240" w:lineRule="auto"/>
        <w:contextualSpacing/>
        <w:rPr>
          <w:b/>
          <w:color w:val="C45911" w:themeColor="accent2" w:themeShade="BF"/>
        </w:rPr>
      </w:pPr>
    </w:p>
    <w:p w:rsidR="00672E6A" w:rsidRDefault="00672E6A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11.Other</w:t>
      </w:r>
      <w:bookmarkStart w:id="0" w:name="_GoBack"/>
      <w:bookmarkEnd w:id="0"/>
    </w:p>
    <w:p w:rsidR="004A7FE6" w:rsidRPr="004A7FE6" w:rsidRDefault="004A7FE6" w:rsidP="004A7FE6">
      <w:pPr>
        <w:spacing w:line="240" w:lineRule="auto"/>
        <w:jc w:val="center"/>
        <w:rPr>
          <w:b/>
          <w:color w:val="C45911" w:themeColor="accent2" w:themeShade="BF"/>
        </w:rPr>
      </w:pPr>
    </w:p>
    <w:p w:rsidR="004A7FE6" w:rsidRDefault="004A7FE6" w:rsidP="004A7FE6">
      <w:pPr>
        <w:spacing w:line="240" w:lineRule="auto"/>
        <w:jc w:val="center"/>
      </w:pPr>
    </w:p>
    <w:p w:rsidR="004A7FE6" w:rsidRDefault="004A7FE6" w:rsidP="004A7FE6">
      <w:pPr>
        <w:spacing w:line="240" w:lineRule="auto"/>
        <w:contextualSpacing/>
        <w:jc w:val="right"/>
      </w:pPr>
      <w:r>
        <w:t>Any individual who requires an auxiliary aid or service for effective communication, or a modification of policies or procedures to participate in a public meeting, program, service, or activity of the City of Terre Haute, IN contact City of Terre Haute Human Relations office at 812-244-5611, as soon as possible, but no later than 48 hours before the scheduled event.</w:t>
      </w:r>
    </w:p>
    <w:p w:rsidR="00ED35F9" w:rsidRDefault="00672E6A"/>
    <w:sectPr w:rsidR="00ED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E6"/>
    <w:rsid w:val="000677D9"/>
    <w:rsid w:val="00067C44"/>
    <w:rsid w:val="004A7FE6"/>
    <w:rsid w:val="00672E6A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50F7"/>
  <w15:chartTrackingRefBased/>
  <w15:docId w15:val="{ED68DB8B-8890-4E13-B629-4284B0D1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Terre Haute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3</cp:revision>
  <cp:lastPrinted>2019-11-21T17:39:00Z</cp:lastPrinted>
  <dcterms:created xsi:type="dcterms:W3CDTF">2019-11-19T14:54:00Z</dcterms:created>
  <dcterms:modified xsi:type="dcterms:W3CDTF">2019-11-21T17:40:00Z</dcterms:modified>
</cp:coreProperties>
</file>