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D4" w:rsidRDefault="008F4ED2" w:rsidP="008F4ED2">
      <w:pPr>
        <w:spacing w:line="240" w:lineRule="auto"/>
        <w:contextualSpacing/>
        <w:jc w:val="center"/>
        <w:rPr>
          <w:b/>
        </w:rPr>
      </w:pPr>
      <w:r>
        <w:rPr>
          <w:b/>
        </w:rPr>
        <w:t>BOARD OF PUBLIC WORKS AND SAFETY</w:t>
      </w:r>
    </w:p>
    <w:p w:rsidR="008F4ED2" w:rsidRDefault="008F4ED2" w:rsidP="008F4ED2">
      <w:pPr>
        <w:spacing w:line="240" w:lineRule="auto"/>
        <w:contextualSpacing/>
        <w:jc w:val="center"/>
        <w:rPr>
          <w:b/>
        </w:rPr>
      </w:pPr>
      <w:r>
        <w:rPr>
          <w:b/>
        </w:rPr>
        <w:t>MONDAY FEBRUARY 24, 2025</w:t>
      </w:r>
    </w:p>
    <w:p w:rsidR="008F4ED2" w:rsidRDefault="008F4ED2" w:rsidP="008F4ED2">
      <w:pPr>
        <w:spacing w:line="240" w:lineRule="auto"/>
        <w:contextualSpacing/>
        <w:jc w:val="center"/>
        <w:rPr>
          <w:b/>
        </w:rPr>
      </w:pPr>
      <w:r>
        <w:rPr>
          <w:b/>
        </w:rPr>
        <w:t>AT 9 AM</w:t>
      </w:r>
    </w:p>
    <w:p w:rsidR="008F4ED2" w:rsidRDefault="008F4ED2" w:rsidP="008F4ED2">
      <w:pPr>
        <w:spacing w:line="240" w:lineRule="auto"/>
        <w:contextualSpacing/>
        <w:jc w:val="center"/>
        <w:rPr>
          <w:b/>
        </w:rPr>
      </w:pPr>
    </w:p>
    <w:p w:rsidR="005C72CB" w:rsidRDefault="005C72CB" w:rsidP="008F4ED2">
      <w:pPr>
        <w:spacing w:line="240" w:lineRule="auto"/>
        <w:contextualSpacing/>
        <w:jc w:val="center"/>
        <w:rPr>
          <w:b/>
        </w:rPr>
      </w:pPr>
    </w:p>
    <w:p w:rsidR="005C72CB" w:rsidRDefault="005C72CB" w:rsidP="005C72CB">
      <w:pPr>
        <w:spacing w:line="240" w:lineRule="auto"/>
        <w:contextualSpacing/>
      </w:pPr>
      <w:r>
        <w:t>Members present Marla Flowers, Mary Howard-Hamilton, Jim Nichols, Terry Hogan and Ron Hodge</w:t>
      </w:r>
    </w:p>
    <w:p w:rsidR="005C72CB" w:rsidRPr="005C72CB" w:rsidRDefault="005C72CB" w:rsidP="005C72CB">
      <w:pPr>
        <w:spacing w:line="240" w:lineRule="auto"/>
        <w:contextualSpacing/>
      </w:pPr>
    </w:p>
    <w:p w:rsidR="008F4ED2" w:rsidRDefault="008F4ED2" w:rsidP="008F4ED2">
      <w:pPr>
        <w:spacing w:line="240" w:lineRule="auto"/>
        <w:contextualSpacing/>
        <w:jc w:val="center"/>
        <w:rPr>
          <w:b/>
        </w:rPr>
      </w:pPr>
    </w:p>
    <w:p w:rsidR="008F4ED2" w:rsidRDefault="008F4ED2" w:rsidP="008F4ED2">
      <w:pPr>
        <w:spacing w:line="240" w:lineRule="auto"/>
        <w:contextualSpacing/>
        <w:jc w:val="center"/>
        <w:rPr>
          <w:b/>
        </w:rPr>
      </w:pPr>
      <w:r>
        <w:rPr>
          <w:b/>
        </w:rPr>
        <w:t>OLD BUSINESS</w:t>
      </w:r>
    </w:p>
    <w:p w:rsidR="008F4ED2" w:rsidRDefault="008F4ED2" w:rsidP="008F4ED2">
      <w:pPr>
        <w:spacing w:line="240" w:lineRule="auto"/>
        <w:contextualSpacing/>
        <w:jc w:val="center"/>
        <w:rPr>
          <w:b/>
        </w:rPr>
      </w:pPr>
    </w:p>
    <w:p w:rsidR="008F4ED2" w:rsidRDefault="00E963EF" w:rsidP="008F4ED2">
      <w:pPr>
        <w:spacing w:line="240" w:lineRule="auto"/>
        <w:contextualSpacing/>
        <w:rPr>
          <w:b/>
        </w:rPr>
      </w:pPr>
      <w:r>
        <w:rPr>
          <w:b/>
        </w:rPr>
        <w:t>1. Approve</w:t>
      </w:r>
      <w:r w:rsidR="008F4ED2">
        <w:rPr>
          <w:b/>
        </w:rPr>
        <w:t xml:space="preserve"> Minutes from Board of Public Works and Safety Meeting February 10, 2025</w:t>
      </w:r>
    </w:p>
    <w:p w:rsidR="008F4ED2" w:rsidRDefault="005C72CB" w:rsidP="008F4ED2">
      <w:pPr>
        <w:spacing w:line="240" w:lineRule="auto"/>
        <w:contextualSpacing/>
      </w:pPr>
      <w:r>
        <w:t>Terry Hogan made a motion to approve; this was seconded by Mary Howard-Hamilton and approved by the Board.</w:t>
      </w:r>
    </w:p>
    <w:p w:rsidR="005C72CB" w:rsidRPr="005C72CB" w:rsidRDefault="005C72CB" w:rsidP="008F4ED2">
      <w:pPr>
        <w:spacing w:line="240" w:lineRule="auto"/>
        <w:contextualSpacing/>
      </w:pPr>
    </w:p>
    <w:p w:rsidR="008F4ED2" w:rsidRDefault="00E963EF" w:rsidP="008F4ED2">
      <w:pPr>
        <w:spacing w:line="240" w:lineRule="auto"/>
        <w:contextualSpacing/>
        <w:rPr>
          <w:b/>
        </w:rPr>
      </w:pPr>
      <w:r>
        <w:rPr>
          <w:b/>
        </w:rPr>
        <w:t>2. Approve</w:t>
      </w:r>
      <w:r w:rsidR="008F4ED2">
        <w:rPr>
          <w:b/>
        </w:rPr>
        <w:t xml:space="preserve"> Minutes from Special Call February 12, 2025</w:t>
      </w:r>
    </w:p>
    <w:p w:rsidR="008F4ED2" w:rsidRDefault="005C72CB" w:rsidP="008F4ED2">
      <w:pPr>
        <w:spacing w:line="240" w:lineRule="auto"/>
        <w:contextualSpacing/>
      </w:pPr>
      <w:r>
        <w:t>Ron Hodge made a motion to approve; this was seconded by Mary Howard-Hamilton and approved by the Board.</w:t>
      </w:r>
    </w:p>
    <w:p w:rsidR="005C72CB" w:rsidRPr="005C72CB" w:rsidRDefault="005C72CB" w:rsidP="008F4ED2">
      <w:pPr>
        <w:spacing w:line="240" w:lineRule="auto"/>
        <w:contextualSpacing/>
      </w:pPr>
    </w:p>
    <w:p w:rsidR="008F4ED2" w:rsidRDefault="00E963EF" w:rsidP="008F4ED2">
      <w:pPr>
        <w:spacing w:line="240" w:lineRule="auto"/>
        <w:contextualSpacing/>
        <w:rPr>
          <w:b/>
        </w:rPr>
      </w:pPr>
      <w:r>
        <w:rPr>
          <w:b/>
        </w:rPr>
        <w:t>3. Award</w:t>
      </w:r>
      <w:r w:rsidR="008F4ED2">
        <w:rPr>
          <w:b/>
        </w:rPr>
        <w:t xml:space="preserve"> Bid – Special Response Team Night Vision</w:t>
      </w:r>
    </w:p>
    <w:p w:rsidR="008F4ED2" w:rsidRDefault="003A037E" w:rsidP="008F4ED2">
      <w:pPr>
        <w:spacing w:line="240" w:lineRule="auto"/>
        <w:contextualSpacing/>
      </w:pPr>
      <w:r>
        <w:t>Based on a recommendation from the Police Department Terry Hogan made a motion to award to Licentia Arms for $326,352 the lowest responsive responsible bidder; this was seconded by Mary Howard-Hamilton and approved by the Board.</w:t>
      </w:r>
    </w:p>
    <w:p w:rsidR="003A037E" w:rsidRPr="003A037E" w:rsidRDefault="003A037E" w:rsidP="008F4ED2">
      <w:pPr>
        <w:spacing w:line="240" w:lineRule="auto"/>
        <w:contextualSpacing/>
      </w:pPr>
    </w:p>
    <w:p w:rsidR="008F4ED2" w:rsidRDefault="005B6CF0" w:rsidP="008F4ED2">
      <w:pPr>
        <w:spacing w:line="240" w:lineRule="auto"/>
        <w:contextualSpacing/>
        <w:rPr>
          <w:b/>
        </w:rPr>
      </w:pPr>
      <w:r>
        <w:rPr>
          <w:b/>
        </w:rPr>
        <w:t>4 .Open Bid</w:t>
      </w:r>
      <w:r w:rsidR="008F4ED2">
        <w:rPr>
          <w:b/>
        </w:rPr>
        <w:t xml:space="preserve"> – Ready Mix</w:t>
      </w:r>
    </w:p>
    <w:p w:rsidR="008F4ED2" w:rsidRDefault="003A037E" w:rsidP="008F4ED2">
      <w:pPr>
        <w:spacing w:line="240" w:lineRule="auto"/>
        <w:contextualSpacing/>
      </w:pPr>
      <w:r>
        <w:t>The Board received the following bid:</w:t>
      </w:r>
    </w:p>
    <w:p w:rsidR="003A037E" w:rsidRDefault="003A037E" w:rsidP="003A037E">
      <w:pPr>
        <w:pStyle w:val="ListParagraph"/>
        <w:numPr>
          <w:ilvl w:val="0"/>
          <w:numId w:val="1"/>
        </w:numPr>
        <w:spacing w:line="240" w:lineRule="auto"/>
      </w:pPr>
      <w:r>
        <w:t>Jones and Sons, Incorporated located in Terre Haute Indiana submitted a bid for $49,910.00</w:t>
      </w:r>
    </w:p>
    <w:p w:rsidR="003A037E" w:rsidRPr="003A037E" w:rsidRDefault="003A037E" w:rsidP="003A037E">
      <w:pPr>
        <w:spacing w:line="240" w:lineRule="auto"/>
      </w:pPr>
      <w:r>
        <w:t>Mary Howard-Hamilton made a motion to take this bid under advisement; this was seconded by Ron Hodge and approved by the Board.</w:t>
      </w:r>
    </w:p>
    <w:p w:rsidR="008F4ED2" w:rsidRDefault="005B6CF0" w:rsidP="008F4ED2">
      <w:pPr>
        <w:spacing w:line="240" w:lineRule="auto"/>
        <w:contextualSpacing/>
        <w:rPr>
          <w:b/>
        </w:rPr>
      </w:pPr>
      <w:r>
        <w:rPr>
          <w:b/>
        </w:rPr>
        <w:t>5. Open Bid</w:t>
      </w:r>
      <w:r w:rsidR="008F4ED2">
        <w:rPr>
          <w:b/>
        </w:rPr>
        <w:t xml:space="preserve"> – Sand, Stone &amp; Gravel</w:t>
      </w:r>
    </w:p>
    <w:p w:rsidR="008F4ED2" w:rsidRDefault="003A037E" w:rsidP="008F4ED2">
      <w:pPr>
        <w:spacing w:line="240" w:lineRule="auto"/>
        <w:contextualSpacing/>
      </w:pPr>
      <w:r>
        <w:t>The Board received the following bids:</w:t>
      </w:r>
    </w:p>
    <w:p w:rsidR="003A037E" w:rsidRDefault="003A037E" w:rsidP="003A037E">
      <w:pPr>
        <w:pStyle w:val="ListParagraph"/>
        <w:numPr>
          <w:ilvl w:val="0"/>
          <w:numId w:val="1"/>
        </w:numPr>
        <w:spacing w:line="240" w:lineRule="auto"/>
      </w:pPr>
      <w:r>
        <w:t xml:space="preserve">Blann &amp; Son LLC located in Sullivan, Indiana </w:t>
      </w:r>
      <w:r w:rsidR="00943401">
        <w:t>submitted a bid for $483,550</w:t>
      </w:r>
      <w:bookmarkStart w:id="0" w:name="_GoBack"/>
      <w:bookmarkEnd w:id="0"/>
    </w:p>
    <w:p w:rsidR="003A037E" w:rsidRDefault="003A037E" w:rsidP="003A037E">
      <w:pPr>
        <w:pStyle w:val="ListParagraph"/>
        <w:numPr>
          <w:ilvl w:val="0"/>
          <w:numId w:val="1"/>
        </w:numPr>
        <w:spacing w:line="240" w:lineRule="auto"/>
      </w:pPr>
      <w:r>
        <w:t>S &amp; G Excavating, Incorporated located in Terre Haute, Indiana submitted a bid for $612,750</w:t>
      </w:r>
    </w:p>
    <w:p w:rsidR="003A037E" w:rsidRDefault="00321D07" w:rsidP="003A037E">
      <w:pPr>
        <w:spacing w:line="240" w:lineRule="auto"/>
      </w:pPr>
      <w:r>
        <w:t>Mary Howard-Hamilton made a motion to take these bids under advisement; this was seconded by Terry Hogan and approved by the Board.</w:t>
      </w:r>
    </w:p>
    <w:p w:rsidR="00321D07" w:rsidRPr="003A037E" w:rsidRDefault="00321D07" w:rsidP="003A037E">
      <w:pPr>
        <w:spacing w:line="240" w:lineRule="auto"/>
      </w:pPr>
    </w:p>
    <w:p w:rsidR="008F4ED2" w:rsidRDefault="008F4ED2" w:rsidP="008F4ED2">
      <w:pPr>
        <w:spacing w:line="240" w:lineRule="auto"/>
        <w:contextualSpacing/>
        <w:rPr>
          <w:b/>
        </w:rPr>
      </w:pPr>
    </w:p>
    <w:p w:rsidR="008F4ED2" w:rsidRDefault="008F4ED2" w:rsidP="008F4ED2">
      <w:pPr>
        <w:spacing w:line="240" w:lineRule="auto"/>
        <w:contextualSpacing/>
        <w:jc w:val="center"/>
        <w:rPr>
          <w:b/>
        </w:rPr>
      </w:pPr>
      <w:r>
        <w:rPr>
          <w:b/>
        </w:rPr>
        <w:t>NEW BUSINESS</w:t>
      </w:r>
    </w:p>
    <w:p w:rsidR="008F4ED2" w:rsidRDefault="008F4ED2" w:rsidP="008F4ED2">
      <w:pPr>
        <w:spacing w:line="240" w:lineRule="auto"/>
        <w:contextualSpacing/>
        <w:jc w:val="center"/>
        <w:rPr>
          <w:b/>
        </w:rPr>
      </w:pPr>
    </w:p>
    <w:p w:rsidR="008F4ED2" w:rsidRDefault="00E963EF" w:rsidP="008F4ED2">
      <w:pPr>
        <w:spacing w:line="240" w:lineRule="auto"/>
        <w:contextualSpacing/>
        <w:rPr>
          <w:b/>
        </w:rPr>
      </w:pPr>
      <w:r>
        <w:rPr>
          <w:b/>
        </w:rPr>
        <w:t>1. Agreement</w:t>
      </w:r>
      <w:r w:rsidR="008F4ED2">
        <w:rPr>
          <w:b/>
        </w:rPr>
        <w:t xml:space="preserve"> with Indiana American Water Company in connection with Southard Acres East Water Main Extension Project</w:t>
      </w:r>
    </w:p>
    <w:p w:rsidR="008F4ED2" w:rsidRDefault="00321D07" w:rsidP="008F4ED2">
      <w:pPr>
        <w:spacing w:line="240" w:lineRule="auto"/>
        <w:contextualSpacing/>
      </w:pPr>
      <w:r>
        <w:t>This agreement, made and entered by between Indiana American Water Company, Inc (hereinafter referred to as the (“Utility”) and the City of Terre Haute</w:t>
      </w:r>
      <w:r w:rsidR="002748D5">
        <w:t xml:space="preserve"> (whether one or more individuals, partnerships, </w:t>
      </w:r>
      <w:r w:rsidR="002748D5">
        <w:lastRenderedPageBreak/>
        <w:t>corporations or other entities, herein referred to as the (“Developer”). The Utility and the Developer may be referred to jointly as the “Parties” and individuals as a “Party”.</w:t>
      </w:r>
    </w:p>
    <w:p w:rsidR="002748D5" w:rsidRDefault="002748D5" w:rsidP="008F4ED2">
      <w:pPr>
        <w:spacing w:line="240" w:lineRule="auto"/>
        <w:contextualSpacing/>
      </w:pPr>
      <w:r>
        <w:t>Whereas the Utility owns and operates the water utility system</w:t>
      </w:r>
      <w:r w:rsidR="002F3652">
        <w:t xml:space="preserve"> serving the community of Terre H</w:t>
      </w:r>
      <w:r>
        <w:t>aute and surrounding vicinity and Whereas, the Developer is engaged in developing “Southard Acres East” located in Vigo County (the “Development”) has requested the Utility to provide water service to the Development and Whereas, the Developer hereby requests the Utility to review the Developer’s plans and estimated costs to install water mains and appurtenances. Whereas</w:t>
      </w:r>
      <w:r w:rsidR="00633648">
        <w:t xml:space="preserve"> the Parties agree that the Developer shall, at is sole cost and expense, furnish the necessary engineering services, labor and materials to install the Main Extension in accordance with the Utility’s specification</w:t>
      </w:r>
      <w:r w:rsidR="002F3652">
        <w:t xml:space="preserve"> and obtain all necessary easements, permits, right-of-way grants, or other authority, which is required to provide water service to the Development.  Based on a recommendation from the Department of Engineering Mary Howard-Hamilton made a motion to approve; this was seconded by Jim Nichols and approved by the Board.</w:t>
      </w:r>
    </w:p>
    <w:p w:rsidR="002F3652" w:rsidRPr="00321D07" w:rsidRDefault="002F3652" w:rsidP="008F4ED2">
      <w:pPr>
        <w:spacing w:line="240" w:lineRule="auto"/>
        <w:contextualSpacing/>
      </w:pPr>
    </w:p>
    <w:p w:rsidR="008F4ED2" w:rsidRDefault="00E963EF" w:rsidP="008F4ED2">
      <w:pPr>
        <w:spacing w:line="240" w:lineRule="auto"/>
        <w:contextualSpacing/>
        <w:rPr>
          <w:b/>
        </w:rPr>
      </w:pPr>
      <w:r>
        <w:rPr>
          <w:b/>
        </w:rPr>
        <w:t>2. Agreement</w:t>
      </w:r>
      <w:r w:rsidR="008F4ED2">
        <w:rPr>
          <w:b/>
        </w:rPr>
        <w:t xml:space="preserve"> with INDOT in connection with 2025 CCMG Project</w:t>
      </w:r>
    </w:p>
    <w:p w:rsidR="008F4ED2" w:rsidRDefault="002F3652" w:rsidP="008F4ED2">
      <w:pPr>
        <w:spacing w:line="240" w:lineRule="auto"/>
        <w:contextualSpacing/>
        <w:rPr>
          <w:i/>
        </w:rPr>
      </w:pPr>
      <w:r>
        <w:t xml:space="preserve">Based on a positive recommendation from the Department of Engineering, the Mayor and City Legal Ron Hodge made a motion to approve; this was seconded by Mary Howard-Hamilton and approved by the Board.  </w:t>
      </w:r>
      <w:r w:rsidRPr="002F3652">
        <w:rPr>
          <w:i/>
        </w:rPr>
        <w:t>The Mayor will sign this agreement.</w:t>
      </w:r>
    </w:p>
    <w:p w:rsidR="002F3652" w:rsidRPr="002F3652" w:rsidRDefault="002F3652" w:rsidP="008F4ED2">
      <w:pPr>
        <w:spacing w:line="240" w:lineRule="auto"/>
        <w:contextualSpacing/>
      </w:pPr>
    </w:p>
    <w:p w:rsidR="008F4ED2" w:rsidRDefault="00E963EF" w:rsidP="008F4ED2">
      <w:pPr>
        <w:spacing w:line="240" w:lineRule="auto"/>
        <w:contextualSpacing/>
        <w:rPr>
          <w:b/>
        </w:rPr>
      </w:pPr>
      <w:r>
        <w:rPr>
          <w:b/>
        </w:rPr>
        <w:t>3. Request</w:t>
      </w:r>
      <w:r w:rsidR="008F4ED2">
        <w:rPr>
          <w:b/>
        </w:rPr>
        <w:t xml:space="preserve"> from Vigo County Public Library to close Walnut Street from South 6</w:t>
      </w:r>
      <w:r w:rsidR="008F4ED2" w:rsidRPr="008F4ED2">
        <w:rPr>
          <w:b/>
          <w:vertAlign w:val="superscript"/>
        </w:rPr>
        <w:t>th</w:t>
      </w:r>
      <w:r w:rsidR="008F4ED2">
        <w:rPr>
          <w:b/>
        </w:rPr>
        <w:t xml:space="preserve"> to South 7</w:t>
      </w:r>
      <w:r w:rsidR="008F4ED2" w:rsidRPr="008F4ED2">
        <w:rPr>
          <w:b/>
          <w:vertAlign w:val="superscript"/>
        </w:rPr>
        <w:t>th</w:t>
      </w:r>
      <w:r w:rsidR="008F4ED2">
        <w:rPr>
          <w:b/>
        </w:rPr>
        <w:t xml:space="preserve"> on May 30</w:t>
      </w:r>
      <w:r w:rsidR="008F4ED2" w:rsidRPr="008F4ED2">
        <w:rPr>
          <w:b/>
          <w:vertAlign w:val="superscript"/>
        </w:rPr>
        <w:t>th</w:t>
      </w:r>
      <w:r w:rsidR="008F4ED2">
        <w:rPr>
          <w:b/>
        </w:rPr>
        <w:t xml:space="preserve"> from 12 PM to 8 PM during SUMMER READING PROGRAM</w:t>
      </w:r>
    </w:p>
    <w:p w:rsidR="008F4ED2" w:rsidRDefault="00990D66" w:rsidP="008F4ED2">
      <w:pPr>
        <w:spacing w:line="240" w:lineRule="auto"/>
        <w:contextualSpacing/>
      </w:pPr>
      <w:r>
        <w:t>Based on positive recommendations from the Department of Engineering and the Street Department Terry Hogan made a motion to approve; this was seconded by Mary Howard-Hamilton and approved by the Board.</w:t>
      </w:r>
    </w:p>
    <w:p w:rsidR="00990D66" w:rsidRPr="002F3652" w:rsidRDefault="00990D66" w:rsidP="008F4ED2">
      <w:pPr>
        <w:spacing w:line="240" w:lineRule="auto"/>
        <w:contextualSpacing/>
      </w:pPr>
    </w:p>
    <w:p w:rsidR="008F4ED2" w:rsidRDefault="00E963EF" w:rsidP="008F4ED2">
      <w:pPr>
        <w:spacing w:line="240" w:lineRule="auto"/>
        <w:contextualSpacing/>
        <w:rPr>
          <w:b/>
        </w:rPr>
      </w:pPr>
      <w:r>
        <w:rPr>
          <w:b/>
        </w:rPr>
        <w:t>4. Request</w:t>
      </w:r>
      <w:r w:rsidR="008F4ED2">
        <w:rPr>
          <w:b/>
        </w:rPr>
        <w:t xml:space="preserve"> from Saint Joseph University Parish to use St Joseph Lane from Ohio to Walnut as a one-way during ANNUAL FISH FRY on April 11</w:t>
      </w:r>
      <w:r w:rsidR="008F4ED2" w:rsidRPr="008F4ED2">
        <w:rPr>
          <w:b/>
          <w:vertAlign w:val="superscript"/>
        </w:rPr>
        <w:t>th</w:t>
      </w:r>
      <w:r w:rsidR="008F4ED2">
        <w:rPr>
          <w:b/>
        </w:rPr>
        <w:t xml:space="preserve"> from 3 PM to 8 PM</w:t>
      </w:r>
    </w:p>
    <w:p w:rsidR="008F4ED2" w:rsidRDefault="00990D66" w:rsidP="008F4ED2">
      <w:pPr>
        <w:spacing w:line="240" w:lineRule="auto"/>
        <w:contextualSpacing/>
      </w:pPr>
      <w:r>
        <w:t>Based on positive recommendations from the Department of Engineering and the Street Department Mary Howard-Hamilton made a motion to approve; this was seconded by Ron Hodge and approved by the Board.</w:t>
      </w:r>
    </w:p>
    <w:p w:rsidR="00990D66" w:rsidRPr="00990D66" w:rsidRDefault="00990D66" w:rsidP="008F4ED2">
      <w:pPr>
        <w:spacing w:line="240" w:lineRule="auto"/>
        <w:contextualSpacing/>
      </w:pPr>
    </w:p>
    <w:p w:rsidR="008F4ED2" w:rsidRDefault="00E963EF" w:rsidP="008F4ED2">
      <w:pPr>
        <w:spacing w:line="240" w:lineRule="auto"/>
        <w:contextualSpacing/>
        <w:rPr>
          <w:b/>
        </w:rPr>
      </w:pPr>
      <w:r>
        <w:rPr>
          <w:b/>
        </w:rPr>
        <w:t>5. Settlement</w:t>
      </w:r>
      <w:r w:rsidR="008F4ED2">
        <w:rPr>
          <w:b/>
        </w:rPr>
        <w:t xml:space="preserve"> Request</w:t>
      </w:r>
    </w:p>
    <w:p w:rsidR="008F4ED2" w:rsidRDefault="00E023BF" w:rsidP="008F4ED2">
      <w:pPr>
        <w:spacing w:line="240" w:lineRule="auto"/>
        <w:contextualSpacing/>
      </w:pPr>
      <w:r>
        <w:t>Jim Nichols made a motion to approve; this was seconded by Ron Hodge and approved by the Board.</w:t>
      </w:r>
    </w:p>
    <w:p w:rsidR="00E023BF" w:rsidRPr="00990D66" w:rsidRDefault="00E023BF" w:rsidP="008F4ED2">
      <w:pPr>
        <w:spacing w:line="240" w:lineRule="auto"/>
        <w:contextualSpacing/>
      </w:pPr>
    </w:p>
    <w:p w:rsidR="008F4ED2" w:rsidRDefault="00E963EF" w:rsidP="008F4ED2">
      <w:pPr>
        <w:spacing w:line="240" w:lineRule="auto"/>
        <w:contextualSpacing/>
        <w:rPr>
          <w:b/>
        </w:rPr>
      </w:pPr>
      <w:r>
        <w:rPr>
          <w:b/>
        </w:rPr>
        <w:t>6. Payroll</w:t>
      </w:r>
    </w:p>
    <w:p w:rsidR="008F4ED2" w:rsidRDefault="00E023BF" w:rsidP="008F4ED2">
      <w:pPr>
        <w:spacing w:line="240" w:lineRule="auto"/>
        <w:contextualSpacing/>
      </w:pPr>
      <w:r>
        <w:t>Ron Hodge made a motion to certify the payroll registers based on the recommendation of the Department Heads and the City Controller subject to the appropriation of funds; this was seconded by Mary Howard-Hamilton and approved by the Board.</w:t>
      </w:r>
    </w:p>
    <w:p w:rsidR="00E023BF" w:rsidRPr="00E023BF" w:rsidRDefault="00E023BF" w:rsidP="008F4ED2">
      <w:pPr>
        <w:spacing w:line="240" w:lineRule="auto"/>
        <w:contextualSpacing/>
      </w:pPr>
    </w:p>
    <w:p w:rsidR="008F4ED2" w:rsidRDefault="00E963EF" w:rsidP="008F4ED2">
      <w:pPr>
        <w:spacing w:line="240" w:lineRule="auto"/>
        <w:contextualSpacing/>
        <w:rPr>
          <w:b/>
        </w:rPr>
      </w:pPr>
      <w:r>
        <w:rPr>
          <w:b/>
        </w:rPr>
        <w:t>7. Claims</w:t>
      </w:r>
    </w:p>
    <w:p w:rsidR="00FA2DDD" w:rsidRDefault="008C5E53" w:rsidP="008F4ED2">
      <w:pPr>
        <w:spacing w:line="240" w:lineRule="auto"/>
        <w:contextualSpacing/>
      </w:pPr>
      <w:r>
        <w:t>Mary Howard-Hamilton made a motion to certify the claims based on the recommendation of the Department Heads and the City Controller subject to the appropriation of funds; this was seconded by Ron Hodge and approved by the Board.</w:t>
      </w:r>
    </w:p>
    <w:p w:rsidR="008C5E53" w:rsidRPr="008C5E53" w:rsidRDefault="008C5E53" w:rsidP="008F4ED2">
      <w:pPr>
        <w:spacing w:line="240" w:lineRule="auto"/>
        <w:contextualSpacing/>
      </w:pPr>
    </w:p>
    <w:p w:rsidR="00FA2DDD" w:rsidRDefault="00FA2DDD" w:rsidP="008F4ED2">
      <w:pPr>
        <w:spacing w:line="240" w:lineRule="auto"/>
        <w:contextualSpacing/>
        <w:rPr>
          <w:b/>
        </w:rPr>
      </w:pPr>
      <w:r>
        <w:rPr>
          <w:b/>
        </w:rPr>
        <w:t>8. Change Order #3 – Ameresco Energy Services Agreement</w:t>
      </w:r>
    </w:p>
    <w:p w:rsidR="00FA2DDD" w:rsidRDefault="008C5E53" w:rsidP="008F4ED2">
      <w:pPr>
        <w:spacing w:line="240" w:lineRule="auto"/>
        <w:contextualSpacing/>
      </w:pPr>
      <w:r>
        <w:t>Based on a recommendation from the Department of Engineering Mary Howard-Hamilton made a motion to approve this negative change order of -$17,717.00; this was seconded by Ron Hodge and approved by the Board.</w:t>
      </w:r>
    </w:p>
    <w:p w:rsidR="008C5E53" w:rsidRPr="008C5E53" w:rsidRDefault="008C5E53" w:rsidP="008F4ED2">
      <w:pPr>
        <w:spacing w:line="240" w:lineRule="auto"/>
        <w:contextualSpacing/>
      </w:pPr>
    </w:p>
    <w:p w:rsidR="00FA2DDD" w:rsidRDefault="008C5E53" w:rsidP="008F4ED2">
      <w:pPr>
        <w:spacing w:line="240" w:lineRule="auto"/>
        <w:contextualSpacing/>
        <w:rPr>
          <w:b/>
        </w:rPr>
      </w:pPr>
      <w:r>
        <w:rPr>
          <w:b/>
        </w:rPr>
        <w:t>9. Request from the Terre Haute Police Department to Seek Financial Lease for Night Vision</w:t>
      </w:r>
    </w:p>
    <w:p w:rsidR="008C5E53" w:rsidRDefault="008C5E53" w:rsidP="008F4ED2">
      <w:pPr>
        <w:spacing w:line="240" w:lineRule="auto"/>
        <w:contextualSpacing/>
      </w:pPr>
      <w:r>
        <w:t>Mary Howard-Hamilton made a motion to approve; this was seconded by Terry Ho</w:t>
      </w:r>
      <w:r w:rsidR="00DA5E93">
        <w:t>gan and approved by the Board.</w:t>
      </w:r>
    </w:p>
    <w:p w:rsidR="00DA5E93" w:rsidRDefault="00DA5E93" w:rsidP="008F4ED2">
      <w:pPr>
        <w:spacing w:line="240" w:lineRule="auto"/>
        <w:contextualSpacing/>
      </w:pPr>
    </w:p>
    <w:p w:rsidR="00DA5E93" w:rsidRDefault="00DA5E93" w:rsidP="008F4ED2">
      <w:pPr>
        <w:spacing w:line="240" w:lineRule="auto"/>
        <w:contextualSpacing/>
      </w:pPr>
      <w:r>
        <w:t>There being no further business Jim Nichols made a motion to adjourn; this was seconded by Mary Howard-Hamilton and approved by the Board.</w:t>
      </w:r>
    </w:p>
    <w:p w:rsidR="00DA5E93" w:rsidRDefault="00DA5E93" w:rsidP="008F4ED2">
      <w:pPr>
        <w:spacing w:line="240" w:lineRule="auto"/>
        <w:contextualSpacing/>
      </w:pPr>
    </w:p>
    <w:p w:rsidR="00DA5E93" w:rsidRDefault="00DA5E93" w:rsidP="008F4ED2">
      <w:pPr>
        <w:spacing w:line="240" w:lineRule="auto"/>
        <w:contextualSpacing/>
      </w:pPr>
    </w:p>
    <w:p w:rsidR="00DA5E93" w:rsidRDefault="00DA5E93" w:rsidP="008F4ED2">
      <w:pPr>
        <w:spacing w:line="240" w:lineRule="auto"/>
        <w:contextualSpacing/>
      </w:pPr>
    </w:p>
    <w:p w:rsidR="00DA5E93" w:rsidRDefault="00DA5E93" w:rsidP="008F4ED2">
      <w:pPr>
        <w:spacing w:line="240" w:lineRule="auto"/>
        <w:contextualSpacing/>
      </w:pPr>
      <w:r>
        <w:t>Robin A Drummy, Administrator</w:t>
      </w:r>
    </w:p>
    <w:p w:rsidR="00DA5E93" w:rsidRDefault="00DA5E93" w:rsidP="008F4ED2">
      <w:pPr>
        <w:spacing w:line="240" w:lineRule="auto"/>
        <w:contextualSpacing/>
      </w:pPr>
      <w:r>
        <w:t>BOARD OF PUBLIC WORKS AND SAFETY</w:t>
      </w:r>
    </w:p>
    <w:p w:rsidR="00DA5E93" w:rsidRDefault="00DA5E93" w:rsidP="008F4ED2">
      <w:pPr>
        <w:spacing w:line="240" w:lineRule="auto"/>
        <w:contextualSpacing/>
      </w:pPr>
    </w:p>
    <w:p w:rsidR="00DA5E93" w:rsidRDefault="00DA5E93" w:rsidP="008F4ED2">
      <w:pPr>
        <w:spacing w:line="240" w:lineRule="auto"/>
        <w:contextualSpacing/>
      </w:pPr>
    </w:p>
    <w:p w:rsidR="00DA5E93" w:rsidRDefault="00DA5E93" w:rsidP="008F4ED2">
      <w:pPr>
        <w:spacing w:line="240" w:lineRule="auto"/>
        <w:contextualSpacing/>
      </w:pPr>
    </w:p>
    <w:p w:rsidR="00DA5E93" w:rsidRDefault="00DA5E93" w:rsidP="008F4ED2">
      <w:pPr>
        <w:spacing w:line="240" w:lineRule="auto"/>
        <w:contextualSpacing/>
      </w:pPr>
      <w:r>
        <w:t>NEXT MEETING OF THE BOARD OF PUBLIC WORKS AND SAFETY IS MONDAY MARCH 10</w:t>
      </w:r>
      <w:r w:rsidRPr="00DA5E93">
        <w:rPr>
          <w:vertAlign w:val="superscript"/>
        </w:rPr>
        <w:t>TH</w:t>
      </w:r>
      <w:r>
        <w:t xml:space="preserve"> AT 9 AM</w:t>
      </w:r>
    </w:p>
    <w:p w:rsidR="00DA5E93" w:rsidRDefault="00DA5E93" w:rsidP="008F4ED2">
      <w:pPr>
        <w:spacing w:line="240" w:lineRule="auto"/>
        <w:contextualSpacing/>
      </w:pPr>
    </w:p>
    <w:p w:rsidR="00DA5E93" w:rsidRPr="008C5E53" w:rsidRDefault="00DA5E93" w:rsidP="008F4ED2">
      <w:pPr>
        <w:spacing w:line="240" w:lineRule="auto"/>
        <w:contextualSpacing/>
      </w:pPr>
    </w:p>
    <w:sectPr w:rsidR="00DA5E93" w:rsidRPr="008C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27438"/>
    <w:multiLevelType w:val="hybridMultilevel"/>
    <w:tmpl w:val="EC08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D2"/>
    <w:rsid w:val="002748D5"/>
    <w:rsid w:val="002F3652"/>
    <w:rsid w:val="00321D07"/>
    <w:rsid w:val="003A037E"/>
    <w:rsid w:val="005B6CF0"/>
    <w:rsid w:val="005C72CB"/>
    <w:rsid w:val="00633648"/>
    <w:rsid w:val="008C5E53"/>
    <w:rsid w:val="008F4ED2"/>
    <w:rsid w:val="00943401"/>
    <w:rsid w:val="00990D66"/>
    <w:rsid w:val="00B32B92"/>
    <w:rsid w:val="00DA5E93"/>
    <w:rsid w:val="00E023BF"/>
    <w:rsid w:val="00E963EF"/>
    <w:rsid w:val="00FA2DDD"/>
    <w:rsid w:val="00FC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31E4"/>
  <w15:chartTrackingRefBased/>
  <w15:docId w15:val="{6BE094E3-221A-457B-A808-1191240F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B92"/>
    <w:rPr>
      <w:rFonts w:ascii="Segoe UI" w:hAnsi="Segoe UI" w:cs="Segoe UI"/>
      <w:sz w:val="18"/>
      <w:szCs w:val="18"/>
    </w:rPr>
  </w:style>
  <w:style w:type="paragraph" w:styleId="ListParagraph">
    <w:name w:val="List Paragraph"/>
    <w:basedOn w:val="Normal"/>
    <w:uiPriority w:val="34"/>
    <w:qFormat/>
    <w:rsid w:val="003A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10</cp:revision>
  <cp:lastPrinted>2025-02-25T15:46:00Z</cp:lastPrinted>
  <dcterms:created xsi:type="dcterms:W3CDTF">2025-02-19T12:31:00Z</dcterms:created>
  <dcterms:modified xsi:type="dcterms:W3CDTF">2025-02-25T15:51:00Z</dcterms:modified>
</cp:coreProperties>
</file>