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34" w:rsidRDefault="00FA782A" w:rsidP="00FA782A">
      <w:pPr>
        <w:spacing w:line="240" w:lineRule="auto"/>
        <w:contextualSpacing/>
        <w:jc w:val="center"/>
        <w:rPr>
          <w:b/>
          <w:i/>
        </w:rPr>
      </w:pPr>
      <w:r>
        <w:rPr>
          <w:b/>
          <w:i/>
        </w:rPr>
        <w:t>BOARD OF PUBLIC WORKS AND SAFETY</w:t>
      </w:r>
    </w:p>
    <w:p w:rsidR="00FA782A" w:rsidRDefault="00FA782A" w:rsidP="00FA782A">
      <w:pPr>
        <w:spacing w:line="240" w:lineRule="auto"/>
        <w:contextualSpacing/>
        <w:jc w:val="center"/>
        <w:rPr>
          <w:b/>
          <w:i/>
        </w:rPr>
      </w:pPr>
      <w:r>
        <w:rPr>
          <w:b/>
          <w:i/>
        </w:rPr>
        <w:t>MONDAY, AUGUST 26, 2024</w:t>
      </w:r>
    </w:p>
    <w:p w:rsidR="00FA782A" w:rsidRDefault="00FA782A" w:rsidP="00FA782A">
      <w:pPr>
        <w:spacing w:line="240" w:lineRule="auto"/>
        <w:contextualSpacing/>
        <w:jc w:val="center"/>
        <w:rPr>
          <w:b/>
          <w:i/>
        </w:rPr>
      </w:pPr>
      <w:r>
        <w:rPr>
          <w:b/>
          <w:i/>
        </w:rPr>
        <w:t>AT 9 AM</w:t>
      </w:r>
    </w:p>
    <w:p w:rsidR="006E2D91" w:rsidRDefault="006E2D91" w:rsidP="00FA782A">
      <w:pPr>
        <w:spacing w:line="240" w:lineRule="auto"/>
        <w:contextualSpacing/>
        <w:jc w:val="center"/>
        <w:rPr>
          <w:b/>
          <w:i/>
        </w:rPr>
      </w:pPr>
    </w:p>
    <w:p w:rsidR="006E2D91" w:rsidRPr="006E2D91" w:rsidRDefault="006E2D91" w:rsidP="006E2D91">
      <w:pPr>
        <w:spacing w:line="240" w:lineRule="auto"/>
        <w:contextualSpacing/>
        <w:rPr>
          <w:i/>
        </w:rPr>
      </w:pPr>
      <w:r>
        <w:rPr>
          <w:i/>
        </w:rPr>
        <w:t>Members present Marla Flowers, Mary Howard-Hamilton, Terry Hogan and Ron Hodge; Jim Nichols was absent.</w:t>
      </w:r>
    </w:p>
    <w:p w:rsidR="00FA782A" w:rsidRDefault="00FA782A" w:rsidP="00FA782A">
      <w:pPr>
        <w:spacing w:line="240" w:lineRule="auto"/>
        <w:contextualSpacing/>
        <w:jc w:val="center"/>
        <w:rPr>
          <w:b/>
          <w:i/>
        </w:rPr>
      </w:pPr>
    </w:p>
    <w:p w:rsidR="00FA782A" w:rsidRDefault="00FA782A" w:rsidP="00FA782A">
      <w:pPr>
        <w:spacing w:line="240" w:lineRule="auto"/>
        <w:contextualSpacing/>
        <w:jc w:val="center"/>
        <w:rPr>
          <w:b/>
          <w:i/>
        </w:rPr>
      </w:pPr>
    </w:p>
    <w:p w:rsidR="00FA782A" w:rsidRDefault="00FA782A" w:rsidP="00FA782A">
      <w:pPr>
        <w:spacing w:line="240" w:lineRule="auto"/>
        <w:contextualSpacing/>
        <w:jc w:val="center"/>
        <w:rPr>
          <w:b/>
          <w:i/>
        </w:rPr>
      </w:pPr>
    </w:p>
    <w:p w:rsidR="00FA782A" w:rsidRDefault="00FA782A" w:rsidP="00FA782A">
      <w:pPr>
        <w:spacing w:line="240" w:lineRule="auto"/>
        <w:contextualSpacing/>
        <w:jc w:val="center"/>
        <w:rPr>
          <w:b/>
          <w:i/>
        </w:rPr>
      </w:pPr>
      <w:r>
        <w:rPr>
          <w:b/>
          <w:i/>
        </w:rPr>
        <w:t>OLD BUSINESS</w:t>
      </w:r>
    </w:p>
    <w:p w:rsidR="00FA782A" w:rsidRDefault="00FA782A" w:rsidP="00FA782A">
      <w:pPr>
        <w:spacing w:line="240" w:lineRule="auto"/>
        <w:contextualSpacing/>
        <w:jc w:val="center"/>
        <w:rPr>
          <w:b/>
          <w:i/>
        </w:rPr>
      </w:pPr>
    </w:p>
    <w:p w:rsidR="00FA782A" w:rsidRDefault="00FA782A" w:rsidP="00FA782A">
      <w:pPr>
        <w:spacing w:line="240" w:lineRule="auto"/>
        <w:contextualSpacing/>
        <w:rPr>
          <w:b/>
          <w:i/>
        </w:rPr>
      </w:pPr>
      <w:r>
        <w:rPr>
          <w:b/>
          <w:i/>
        </w:rPr>
        <w:t xml:space="preserve">1. Approve Minutes from Board of Public Works and Safety Meeting August 12, 2024 </w:t>
      </w:r>
    </w:p>
    <w:p w:rsidR="00FA782A" w:rsidRDefault="006E2D91" w:rsidP="00FA782A">
      <w:pPr>
        <w:spacing w:line="240" w:lineRule="auto"/>
        <w:contextualSpacing/>
        <w:rPr>
          <w:i/>
        </w:rPr>
      </w:pPr>
      <w:r>
        <w:rPr>
          <w:i/>
        </w:rPr>
        <w:t>Ron Hodge made a motion to approve; this was seconded by Mary Howard-Hamilton and approved by the Board.</w:t>
      </w:r>
    </w:p>
    <w:p w:rsidR="006E2D91" w:rsidRPr="006E2D91" w:rsidRDefault="006E2D91" w:rsidP="00FA782A">
      <w:pPr>
        <w:spacing w:line="240" w:lineRule="auto"/>
        <w:contextualSpacing/>
        <w:rPr>
          <w:i/>
        </w:rPr>
      </w:pPr>
    </w:p>
    <w:p w:rsidR="00FA782A" w:rsidRDefault="00FA782A" w:rsidP="00FA782A">
      <w:pPr>
        <w:spacing w:line="240" w:lineRule="auto"/>
        <w:contextualSpacing/>
        <w:rPr>
          <w:b/>
          <w:i/>
        </w:rPr>
      </w:pPr>
      <w:r>
        <w:rPr>
          <w:b/>
          <w:i/>
        </w:rPr>
        <w:t>2. Open Bids – Herz-Rose Park</w:t>
      </w:r>
    </w:p>
    <w:p w:rsidR="00FA782A" w:rsidRDefault="00E2091C" w:rsidP="00FA782A">
      <w:pPr>
        <w:spacing w:line="240" w:lineRule="auto"/>
        <w:contextualSpacing/>
        <w:rPr>
          <w:i/>
        </w:rPr>
      </w:pPr>
      <w:r>
        <w:rPr>
          <w:i/>
        </w:rPr>
        <w:t>The Board received the following bids:</w:t>
      </w:r>
    </w:p>
    <w:p w:rsidR="00E2091C" w:rsidRDefault="00E2091C" w:rsidP="00E2091C">
      <w:pPr>
        <w:pStyle w:val="ListParagraph"/>
        <w:numPr>
          <w:ilvl w:val="0"/>
          <w:numId w:val="1"/>
        </w:numPr>
        <w:spacing w:line="240" w:lineRule="auto"/>
        <w:rPr>
          <w:i/>
        </w:rPr>
      </w:pPr>
      <w:r>
        <w:rPr>
          <w:i/>
        </w:rPr>
        <w:t>MSI Construction located in Clinton Indiana submitted a bid for $3,288,600.</w:t>
      </w:r>
    </w:p>
    <w:p w:rsidR="00E2091C" w:rsidRDefault="00E2091C" w:rsidP="00E2091C">
      <w:pPr>
        <w:pStyle w:val="ListParagraph"/>
        <w:numPr>
          <w:ilvl w:val="0"/>
          <w:numId w:val="1"/>
        </w:numPr>
        <w:spacing w:line="240" w:lineRule="auto"/>
        <w:rPr>
          <w:i/>
        </w:rPr>
      </w:pPr>
      <w:r>
        <w:rPr>
          <w:i/>
        </w:rPr>
        <w:t>CDI, Incorporated located in Terre Haute Indiana submitted a bid for $4,108,000.</w:t>
      </w:r>
    </w:p>
    <w:p w:rsidR="00E2091C" w:rsidRDefault="00E2091C" w:rsidP="00E2091C">
      <w:pPr>
        <w:pStyle w:val="ListParagraph"/>
        <w:numPr>
          <w:ilvl w:val="0"/>
          <w:numId w:val="1"/>
        </w:numPr>
        <w:spacing w:line="240" w:lineRule="auto"/>
        <w:rPr>
          <w:i/>
        </w:rPr>
      </w:pPr>
      <w:r>
        <w:rPr>
          <w:i/>
        </w:rPr>
        <w:t>Dennis Trucking Company Incorporated located in Terre Haute Indiana submitted a bid for $3,294,921.66</w:t>
      </w:r>
    </w:p>
    <w:p w:rsidR="00E2091C" w:rsidRDefault="00E2091C" w:rsidP="00E2091C">
      <w:pPr>
        <w:pStyle w:val="ListParagraph"/>
        <w:numPr>
          <w:ilvl w:val="0"/>
          <w:numId w:val="1"/>
        </w:numPr>
        <w:spacing w:line="240" w:lineRule="auto"/>
        <w:rPr>
          <w:i/>
        </w:rPr>
      </w:pPr>
      <w:r>
        <w:rPr>
          <w:i/>
        </w:rPr>
        <w:t>The Peterson Company located in Indianapolis Indiana submitted a bid for $3,540,000.</w:t>
      </w:r>
    </w:p>
    <w:p w:rsidR="00E2091C" w:rsidRDefault="00E2091C" w:rsidP="00E2091C">
      <w:pPr>
        <w:pStyle w:val="ListParagraph"/>
        <w:numPr>
          <w:ilvl w:val="0"/>
          <w:numId w:val="1"/>
        </w:numPr>
        <w:spacing w:line="240" w:lineRule="auto"/>
        <w:rPr>
          <w:i/>
        </w:rPr>
      </w:pPr>
      <w:r>
        <w:rPr>
          <w:i/>
        </w:rPr>
        <w:t>Hannig Construction located in Terre Haute Indiana submitted a bid for $3,577,000.</w:t>
      </w:r>
    </w:p>
    <w:p w:rsidR="00E2091C" w:rsidRPr="00E2091C" w:rsidRDefault="00E2091C" w:rsidP="00E2091C">
      <w:pPr>
        <w:spacing w:line="240" w:lineRule="auto"/>
        <w:rPr>
          <w:i/>
        </w:rPr>
      </w:pPr>
      <w:r>
        <w:rPr>
          <w:i/>
        </w:rPr>
        <w:t>Ron Hodge made a motion to take these bids under advisement; this was seconded by Mary Howard-Hamilton and approved by the Board.</w:t>
      </w:r>
    </w:p>
    <w:p w:rsidR="00FA782A" w:rsidRDefault="00FA782A" w:rsidP="00FA782A">
      <w:pPr>
        <w:spacing w:line="240" w:lineRule="auto"/>
        <w:contextualSpacing/>
        <w:rPr>
          <w:b/>
          <w:i/>
        </w:rPr>
      </w:pPr>
    </w:p>
    <w:p w:rsidR="00FA782A" w:rsidRDefault="00FA782A" w:rsidP="00FA782A">
      <w:pPr>
        <w:spacing w:line="240" w:lineRule="auto"/>
        <w:contextualSpacing/>
        <w:jc w:val="center"/>
        <w:rPr>
          <w:b/>
          <w:i/>
        </w:rPr>
      </w:pPr>
      <w:r>
        <w:rPr>
          <w:b/>
          <w:i/>
        </w:rPr>
        <w:t>NEW BUSINESS</w:t>
      </w:r>
    </w:p>
    <w:p w:rsidR="00FA782A" w:rsidRDefault="00FA782A" w:rsidP="00FA782A">
      <w:pPr>
        <w:spacing w:line="240" w:lineRule="auto"/>
        <w:contextualSpacing/>
        <w:jc w:val="center"/>
        <w:rPr>
          <w:b/>
          <w:i/>
        </w:rPr>
      </w:pPr>
    </w:p>
    <w:p w:rsidR="00FA782A" w:rsidRDefault="00FA782A" w:rsidP="00FA782A">
      <w:pPr>
        <w:spacing w:line="240" w:lineRule="auto"/>
        <w:contextualSpacing/>
        <w:rPr>
          <w:b/>
          <w:i/>
        </w:rPr>
      </w:pPr>
      <w:r>
        <w:rPr>
          <w:b/>
          <w:i/>
        </w:rPr>
        <w:t>1. Suit Authorization</w:t>
      </w:r>
    </w:p>
    <w:p w:rsidR="00FA782A" w:rsidRDefault="00E2091C" w:rsidP="00FA782A">
      <w:pPr>
        <w:spacing w:line="240" w:lineRule="auto"/>
        <w:contextualSpacing/>
        <w:rPr>
          <w:i/>
        </w:rPr>
      </w:pPr>
      <w:r>
        <w:rPr>
          <w:i/>
        </w:rPr>
        <w:t>Mary Howard-Hamilton made a motion to approve; this was seconded by Ron Hodge and approved by the Board.</w:t>
      </w:r>
    </w:p>
    <w:p w:rsidR="00E2091C" w:rsidRPr="00E2091C" w:rsidRDefault="00E2091C" w:rsidP="00FA782A">
      <w:pPr>
        <w:spacing w:line="240" w:lineRule="auto"/>
        <w:contextualSpacing/>
        <w:rPr>
          <w:i/>
        </w:rPr>
      </w:pPr>
    </w:p>
    <w:p w:rsidR="00E2091C" w:rsidRDefault="00FA782A" w:rsidP="00FA782A">
      <w:pPr>
        <w:spacing w:line="240" w:lineRule="auto"/>
        <w:contextualSpacing/>
        <w:rPr>
          <w:b/>
          <w:i/>
        </w:rPr>
      </w:pPr>
      <w:r>
        <w:rPr>
          <w:b/>
          <w:i/>
        </w:rPr>
        <w:t xml:space="preserve">2. Request from Garmong Construction Services to </w:t>
      </w:r>
      <w:r w:rsidR="00E2091C">
        <w:rPr>
          <w:b/>
          <w:i/>
        </w:rPr>
        <w:t>temporarily close 5 public parking spots in front of the Deming Building and reroute both lanes of Cherry Street around the lane closure during construction of the new ISU Center for Technology, Engineering and Design</w:t>
      </w:r>
    </w:p>
    <w:p w:rsidR="00E2091C" w:rsidRDefault="00E2091C" w:rsidP="00FA782A">
      <w:pPr>
        <w:spacing w:line="240" w:lineRule="auto"/>
        <w:contextualSpacing/>
        <w:rPr>
          <w:i/>
        </w:rPr>
      </w:pPr>
      <w:r>
        <w:rPr>
          <w:i/>
        </w:rPr>
        <w:t>Based on a recommendation from the Department of Engineering Mary Howard-Hamilton made a motion to approve; this was seconded by Terry Hogan and approved by the Board.</w:t>
      </w:r>
    </w:p>
    <w:p w:rsidR="00E2091C" w:rsidRDefault="00E2091C" w:rsidP="00FA782A">
      <w:pPr>
        <w:spacing w:line="240" w:lineRule="auto"/>
        <w:contextualSpacing/>
        <w:rPr>
          <w:i/>
        </w:rPr>
      </w:pPr>
    </w:p>
    <w:p w:rsidR="00FA782A" w:rsidRDefault="00FA782A" w:rsidP="00FA782A">
      <w:pPr>
        <w:spacing w:line="240" w:lineRule="auto"/>
        <w:contextualSpacing/>
        <w:rPr>
          <w:b/>
          <w:i/>
        </w:rPr>
      </w:pPr>
      <w:r>
        <w:rPr>
          <w:b/>
          <w:i/>
        </w:rPr>
        <w:t>3. Approve Plans &amp; Specifications – Turn to the River Phase 2A</w:t>
      </w:r>
    </w:p>
    <w:p w:rsidR="00FA782A" w:rsidRDefault="00151524" w:rsidP="00FA782A">
      <w:pPr>
        <w:spacing w:line="240" w:lineRule="auto"/>
        <w:contextualSpacing/>
        <w:rPr>
          <w:i/>
        </w:rPr>
      </w:pPr>
      <w:r>
        <w:rPr>
          <w:i/>
        </w:rPr>
        <w:t>This is a combined project with the City of Terre Haute and Arts Spaces for the Southside of City Hall.</w:t>
      </w:r>
    </w:p>
    <w:p w:rsidR="00151524" w:rsidRDefault="00151524" w:rsidP="00FA782A">
      <w:pPr>
        <w:spacing w:line="240" w:lineRule="auto"/>
        <w:contextualSpacing/>
        <w:rPr>
          <w:i/>
        </w:rPr>
      </w:pPr>
      <w:r>
        <w:rPr>
          <w:i/>
        </w:rPr>
        <w:t>Based on a positive recommendation from the Department of Engineering Terry Hogan made a motion to approve and go out for bid; this was seconded by Ron Hodge and approved by the Board.</w:t>
      </w:r>
    </w:p>
    <w:p w:rsidR="00151524" w:rsidRPr="00FE33D7" w:rsidRDefault="00151524" w:rsidP="00FA782A">
      <w:pPr>
        <w:spacing w:line="240" w:lineRule="auto"/>
        <w:contextualSpacing/>
        <w:rPr>
          <w:i/>
        </w:rPr>
      </w:pPr>
    </w:p>
    <w:p w:rsidR="00FA782A" w:rsidRDefault="00FA782A" w:rsidP="00FA782A">
      <w:pPr>
        <w:spacing w:line="240" w:lineRule="auto"/>
        <w:contextualSpacing/>
        <w:rPr>
          <w:b/>
          <w:i/>
        </w:rPr>
      </w:pPr>
      <w:r>
        <w:rPr>
          <w:b/>
          <w:i/>
        </w:rPr>
        <w:t>4. Request to Declare Generator as Surplus</w:t>
      </w:r>
    </w:p>
    <w:p w:rsidR="00FA782A" w:rsidRDefault="0060147E" w:rsidP="00FA782A">
      <w:pPr>
        <w:spacing w:line="240" w:lineRule="auto"/>
        <w:contextualSpacing/>
        <w:rPr>
          <w:i/>
        </w:rPr>
      </w:pPr>
      <w:r>
        <w:rPr>
          <w:i/>
        </w:rPr>
        <w:t>The City is doing a Radio Upgrade and generator will be replaced.  Commercial Radio will dismantle and dispose of the current generator once declared surplus.  Ron Hodge made a motion to approve; this was seconded by Mary Howard-Hamilton and approved by the Board.</w:t>
      </w:r>
    </w:p>
    <w:p w:rsidR="0060147E" w:rsidRPr="00F52124" w:rsidRDefault="0060147E" w:rsidP="00FA782A">
      <w:pPr>
        <w:spacing w:line="240" w:lineRule="auto"/>
        <w:contextualSpacing/>
        <w:rPr>
          <w:i/>
        </w:rPr>
      </w:pPr>
    </w:p>
    <w:p w:rsidR="00FA782A" w:rsidRDefault="00FA782A" w:rsidP="00FA782A">
      <w:pPr>
        <w:spacing w:line="240" w:lineRule="auto"/>
        <w:contextualSpacing/>
        <w:rPr>
          <w:b/>
          <w:i/>
        </w:rPr>
      </w:pPr>
      <w:r>
        <w:rPr>
          <w:b/>
          <w:i/>
        </w:rPr>
        <w:t>5. Payroll</w:t>
      </w:r>
    </w:p>
    <w:p w:rsidR="00FA782A" w:rsidRDefault="0060147E" w:rsidP="00FA782A">
      <w:pPr>
        <w:spacing w:line="240" w:lineRule="auto"/>
        <w:contextualSpacing/>
        <w:rPr>
          <w:i/>
        </w:rPr>
      </w:pPr>
      <w:r>
        <w:rPr>
          <w:i/>
        </w:rPr>
        <w:t>Mary Howard-Hamilton made a motion to certify the payroll registers based on the recommendation of the Department Heads and the City Controller subject to the appropriation of funds; this was seconded by Ron Hodge and approved by the Board.</w:t>
      </w:r>
    </w:p>
    <w:p w:rsidR="0060147E" w:rsidRPr="0060147E" w:rsidRDefault="0060147E" w:rsidP="00FA782A">
      <w:pPr>
        <w:spacing w:line="240" w:lineRule="auto"/>
        <w:contextualSpacing/>
        <w:rPr>
          <w:i/>
        </w:rPr>
      </w:pPr>
    </w:p>
    <w:p w:rsidR="00FA782A" w:rsidRDefault="00FA782A" w:rsidP="00FA782A">
      <w:pPr>
        <w:spacing w:line="240" w:lineRule="auto"/>
        <w:contextualSpacing/>
        <w:rPr>
          <w:b/>
          <w:i/>
        </w:rPr>
      </w:pPr>
      <w:r>
        <w:rPr>
          <w:b/>
          <w:i/>
        </w:rPr>
        <w:t>6. Claims</w:t>
      </w:r>
    </w:p>
    <w:p w:rsidR="00FA782A" w:rsidRDefault="0060147E" w:rsidP="00FA782A">
      <w:pPr>
        <w:spacing w:line="240" w:lineRule="auto"/>
        <w:contextualSpacing/>
        <w:rPr>
          <w:i/>
        </w:rPr>
      </w:pPr>
      <w:r>
        <w:rPr>
          <w:i/>
        </w:rPr>
        <w:t>Ron Hodge made a motion to certify the claims based on the recommendation of the Department Heads and the City Controller subject to the appropriation of funds; this was seconded by Mary Howard-Hamilton and approved by the Board.</w:t>
      </w:r>
    </w:p>
    <w:p w:rsidR="0060147E" w:rsidRPr="0060147E" w:rsidRDefault="0060147E" w:rsidP="00FA782A">
      <w:pPr>
        <w:spacing w:line="240" w:lineRule="auto"/>
        <w:contextualSpacing/>
        <w:rPr>
          <w:i/>
        </w:rPr>
      </w:pPr>
    </w:p>
    <w:p w:rsidR="00FA782A" w:rsidRDefault="00FA782A" w:rsidP="00FA782A">
      <w:pPr>
        <w:spacing w:line="240" w:lineRule="auto"/>
        <w:contextualSpacing/>
        <w:rPr>
          <w:b/>
          <w:i/>
        </w:rPr>
      </w:pPr>
      <w:r>
        <w:rPr>
          <w:b/>
          <w:i/>
        </w:rPr>
        <w:t>7. Request from Farrington Grove to close 6</w:t>
      </w:r>
      <w:r w:rsidRPr="00FA782A">
        <w:rPr>
          <w:b/>
          <w:i/>
          <w:vertAlign w:val="superscript"/>
        </w:rPr>
        <w:t>th</w:t>
      </w:r>
      <w:r>
        <w:rPr>
          <w:b/>
          <w:i/>
        </w:rPr>
        <w:t xml:space="preserve"> Street between Hulman and McKeen on September 26</w:t>
      </w:r>
      <w:r w:rsidRPr="00FA782A">
        <w:rPr>
          <w:b/>
          <w:i/>
          <w:vertAlign w:val="superscript"/>
        </w:rPr>
        <w:t>th</w:t>
      </w:r>
      <w:r>
        <w:rPr>
          <w:b/>
          <w:i/>
        </w:rPr>
        <w:t xml:space="preserve"> during TIGER TROT RUN</w:t>
      </w:r>
    </w:p>
    <w:p w:rsidR="00FA782A" w:rsidRDefault="0060147E" w:rsidP="00FA782A">
      <w:pPr>
        <w:spacing w:line="240" w:lineRule="auto"/>
        <w:contextualSpacing/>
        <w:rPr>
          <w:i/>
        </w:rPr>
      </w:pPr>
      <w:r>
        <w:rPr>
          <w:i/>
        </w:rPr>
        <w:t>Based on positive recommendations from the Department of Engineering and the Street Department Mary Howard-Hamilton made a motion to approve this was seconded by Terry Hogan and approved by the Board.</w:t>
      </w:r>
    </w:p>
    <w:p w:rsidR="0060147E" w:rsidRPr="0060147E" w:rsidRDefault="0060147E" w:rsidP="00FA782A">
      <w:pPr>
        <w:spacing w:line="240" w:lineRule="auto"/>
        <w:contextualSpacing/>
        <w:rPr>
          <w:i/>
        </w:rPr>
      </w:pPr>
    </w:p>
    <w:p w:rsidR="00FA782A" w:rsidRDefault="0060147E" w:rsidP="00FA782A">
      <w:pPr>
        <w:spacing w:line="240" w:lineRule="auto"/>
        <w:contextualSpacing/>
        <w:rPr>
          <w:i/>
        </w:rPr>
      </w:pPr>
      <w:r>
        <w:rPr>
          <w:i/>
        </w:rPr>
        <w:t>There being no further business Ron Hodge made a motion to adjourn; this was seconded by Terry Hogan and approved by the Board.</w:t>
      </w:r>
    </w:p>
    <w:p w:rsidR="0060147E" w:rsidRDefault="0060147E" w:rsidP="00FA782A">
      <w:pPr>
        <w:spacing w:line="240" w:lineRule="auto"/>
        <w:contextualSpacing/>
        <w:rPr>
          <w:i/>
        </w:rPr>
      </w:pPr>
    </w:p>
    <w:p w:rsidR="0060147E" w:rsidRDefault="0060147E" w:rsidP="00FA782A">
      <w:pPr>
        <w:spacing w:line="240" w:lineRule="auto"/>
        <w:contextualSpacing/>
        <w:rPr>
          <w:i/>
        </w:rPr>
      </w:pPr>
    </w:p>
    <w:p w:rsidR="0060147E" w:rsidRDefault="0060147E" w:rsidP="00FA782A">
      <w:pPr>
        <w:spacing w:line="240" w:lineRule="auto"/>
        <w:contextualSpacing/>
        <w:rPr>
          <w:i/>
        </w:rPr>
      </w:pPr>
      <w:r>
        <w:rPr>
          <w:i/>
        </w:rPr>
        <w:t>Robin A Drummy, Administrator</w:t>
      </w:r>
    </w:p>
    <w:p w:rsidR="0060147E" w:rsidRDefault="0060147E" w:rsidP="00FA782A">
      <w:pPr>
        <w:spacing w:line="240" w:lineRule="auto"/>
        <w:contextualSpacing/>
        <w:rPr>
          <w:i/>
        </w:rPr>
      </w:pPr>
    </w:p>
    <w:p w:rsidR="0060147E" w:rsidRDefault="0060147E" w:rsidP="00FA782A">
      <w:pPr>
        <w:spacing w:line="240" w:lineRule="auto"/>
        <w:contextualSpacing/>
        <w:rPr>
          <w:i/>
        </w:rPr>
      </w:pPr>
    </w:p>
    <w:p w:rsidR="0060147E" w:rsidRDefault="0060147E" w:rsidP="00FA782A">
      <w:pPr>
        <w:spacing w:line="240" w:lineRule="auto"/>
        <w:contextualSpacing/>
        <w:rPr>
          <w:i/>
        </w:rPr>
      </w:pPr>
    </w:p>
    <w:p w:rsidR="0060147E" w:rsidRPr="0060147E" w:rsidRDefault="0060147E" w:rsidP="00FA782A">
      <w:pPr>
        <w:spacing w:line="240" w:lineRule="auto"/>
        <w:contextualSpacing/>
        <w:rPr>
          <w:i/>
        </w:rPr>
      </w:pPr>
      <w:r>
        <w:rPr>
          <w:i/>
        </w:rPr>
        <w:t>NEXT MEETING OF THE BOARD OF PUBLIC WORKS AND SAFETY IS MONDAY SEPTEMBER 9</w:t>
      </w:r>
      <w:r w:rsidRPr="0060147E">
        <w:rPr>
          <w:i/>
          <w:vertAlign w:val="superscript"/>
        </w:rPr>
        <w:t>TH</w:t>
      </w:r>
      <w:r>
        <w:rPr>
          <w:i/>
        </w:rPr>
        <w:t xml:space="preserve"> AT 9 AM</w:t>
      </w:r>
      <w:bookmarkStart w:id="0" w:name="_GoBack"/>
      <w:bookmarkEnd w:id="0"/>
    </w:p>
    <w:p w:rsidR="00FA782A" w:rsidRPr="00FA782A" w:rsidRDefault="00FA782A" w:rsidP="00FA782A">
      <w:pPr>
        <w:spacing w:line="240" w:lineRule="auto"/>
        <w:contextualSpacing/>
        <w:rPr>
          <w:b/>
          <w:i/>
        </w:rPr>
      </w:pPr>
    </w:p>
    <w:sectPr w:rsidR="00FA782A" w:rsidRPr="00FA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2BC9"/>
    <w:multiLevelType w:val="hybridMultilevel"/>
    <w:tmpl w:val="E3584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2A"/>
    <w:rsid w:val="00151524"/>
    <w:rsid w:val="00356834"/>
    <w:rsid w:val="0060147E"/>
    <w:rsid w:val="006E2D91"/>
    <w:rsid w:val="00A929EA"/>
    <w:rsid w:val="00E2091C"/>
    <w:rsid w:val="00F52124"/>
    <w:rsid w:val="00FA782A"/>
    <w:rsid w:val="00FE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4C14"/>
  <w15:chartTrackingRefBased/>
  <w15:docId w15:val="{867258A9-0D72-449E-A312-E4645B7B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1C"/>
    <w:pPr>
      <w:ind w:left="720"/>
      <w:contextualSpacing/>
    </w:pPr>
  </w:style>
  <w:style w:type="paragraph" w:styleId="BalloonText">
    <w:name w:val="Balloon Text"/>
    <w:basedOn w:val="Normal"/>
    <w:link w:val="BalloonTextChar"/>
    <w:uiPriority w:val="99"/>
    <w:semiHidden/>
    <w:unhideWhenUsed/>
    <w:rsid w:val="00A92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cp:lastPrinted>2024-08-27T12:33:00Z</cp:lastPrinted>
  <dcterms:created xsi:type="dcterms:W3CDTF">2024-08-21T15:22:00Z</dcterms:created>
  <dcterms:modified xsi:type="dcterms:W3CDTF">2024-08-27T12:50:00Z</dcterms:modified>
</cp:coreProperties>
</file>